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etui na telefon?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&lt;strong&gt;jakie etui na telefon&lt;/strong&gt; wybrać? Jakie powinno ono być, by dobrze chroniło telefon?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etui na telefon?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podczas zakupu etui na telefon, nie ma pojęcia czym tak naprawdę się kierować i wybiera je jedynie na podstawie designu. Zastanawiając się </w:t>
      </w:r>
      <w:r>
        <w:rPr>
          <w:rFonts w:ascii="calibri" w:hAnsi="calibri" w:eastAsia="calibri" w:cs="calibri"/>
          <w:sz w:val="24"/>
          <w:szCs w:val="24"/>
          <w:b/>
        </w:rPr>
        <w:t xml:space="preserve">jakie etui na telefon</w:t>
      </w:r>
      <w:r>
        <w:rPr>
          <w:rFonts w:ascii="calibri" w:hAnsi="calibri" w:eastAsia="calibri" w:cs="calibri"/>
          <w:sz w:val="24"/>
          <w:szCs w:val="24"/>
        </w:rPr>
        <w:t xml:space="preserve">, warto skupić się na tym, jaką funkcję ma ono pełnić. Z tego wpisu dowiesz się, na co zwrócić uwagę podczas jego zakupu.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dobrego etui na telefon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jakie etui na telefon</w:t>
        </w:r>
      </w:hyperlink>
      <w:r>
        <w:rPr>
          <w:rFonts w:ascii="calibri" w:hAnsi="calibri" w:eastAsia="calibri" w:cs="calibri"/>
          <w:sz w:val="24"/>
          <w:szCs w:val="24"/>
        </w:rPr>
        <w:t xml:space="preserve">? Wybierając ten element do telefonu warto kierować się takimi cechami jak: solidność, wytrzymałość, a także materiał wykonania. Najpopularniejszym rozwiązaniem są silikonowe casy, jednak nie chronią one za dobrze telefonu podczas upadku.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Zupełnie inaczej jest z etui, które są metalowe - są one cięższe, jednak dużo lepiej sprawdzają się one w momencie, gdy telefon upadnie z wysokości. Jeżeli należysz do grona osób, którym telefon nagminnie wypada z ręki, sięgnij po casy, które wykonano ze specjalnego materiału, mającego zapewnić bezpieczeństwo ekranu oraz tyłu smartfonu.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etui na telefon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Kolejnym, na co warto zwrócić uwagę podczas zastanawiania się,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jakie etui na telefon</w:t>
      </w:r>
      <w:r>
        <w:rPr>
          <w:rFonts w:ascii="calibri" w:hAnsi="calibri" w:eastAsia="calibri" w:cs="calibri"/>
          <w:sz w:val="24"/>
          <w:szCs w:val="24"/>
        </w:rPr>
        <w:t xml:space="preserve">, jest aspekt wizualny. Obecnie na rynku dostępnych jest naprawdę wiele case'ów, które są na tyle różnorodne, że każdy bez problemu wybierze produkt idealnie dobrany do swoich potrzeb, a także i swojego gustu.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ovelyfashion.pl/markowe-etui-na-telefo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2024-05-17T12:03:46+02:00</dcterms:created>
  <dcterms:modified xsi:type="dcterms:W3CDTF">2024-05-17T12:03:46+02:00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